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582F" w:rsidRDefault="00687DF1">
      <w:pPr>
        <w:shd w:val="clear" w:color="auto" w:fill="FFFFFF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OPIS PRZEDMIOTU ZAMÓWIENIA </w:t>
      </w:r>
    </w:p>
    <w:p w14:paraId="00000002" w14:textId="77777777" w:rsidR="00AA582F" w:rsidRDefault="00687DF1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3" w14:textId="77777777" w:rsidR="00AA582F" w:rsidRDefault="00687DF1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Wykonanie dokumentacji koncepcyjnej dla zadania pn.: "Przebudowa i modernizacja budynku siedziby Państwowego Gospodarstwa Wodnego Wody Polskie Regionalnego Zarządu Gospodarki Wodnej w Krakowie przy ul. Marszałka J. Piłsudskiego 22" </w:t>
      </w:r>
    </w:p>
    <w:p w14:paraId="00000004" w14:textId="77777777" w:rsidR="00AA582F" w:rsidRDefault="00687DF1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5" w14:textId="091AB513" w:rsidR="00AA582F" w:rsidRDefault="00687DF1">
      <w:pPr>
        <w:shd w:val="clear" w:color="auto" w:fill="FFFFFF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Część …</w:t>
      </w:r>
      <w:r w:rsidR="0082274E">
        <w:rPr>
          <w:rFonts w:ascii="Calibri" w:eastAsia="Calibri" w:hAnsi="Calibri" w:cs="Calibri"/>
          <w:b/>
        </w:rPr>
        <w:t>..</w:t>
      </w:r>
    </w:p>
    <w:p w14:paraId="00000006" w14:textId="1D148430" w:rsidR="00AA582F" w:rsidRDefault="00687DF1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Opracowania kompletnej dokumentacji koncepcyjnej i projektowo-wykonawczej dla zadania </w:t>
      </w:r>
      <w:proofErr w:type="spellStart"/>
      <w:r>
        <w:rPr>
          <w:rFonts w:ascii="Calibri" w:eastAsia="Calibri" w:hAnsi="Calibri" w:cs="Calibri"/>
          <w:b/>
        </w:rPr>
        <w:t>pn</w:t>
      </w:r>
      <w:proofErr w:type="spellEnd"/>
      <w:r>
        <w:rPr>
          <w:rFonts w:ascii="Calibri" w:eastAsia="Calibri" w:hAnsi="Calibri" w:cs="Calibri"/>
          <w:b/>
        </w:rPr>
        <w:t xml:space="preserve">: „Doposażenie budynku siedziby PGW WP RZGW w Krakowie w windę osobową </w:t>
      </w:r>
      <w:r>
        <w:rPr>
          <w:rFonts w:ascii="Calibri" w:eastAsia="Calibri" w:hAnsi="Calibri" w:cs="Calibri"/>
          <w:b/>
        </w:rPr>
        <w:br/>
        <w:t xml:space="preserve">z dostosowaniem do potrzeb osób niepełnosprawnych wraz ze wskazaniem optymalnej lokalizacji w budynku” </w:t>
      </w:r>
    </w:p>
    <w:p w14:paraId="00000007" w14:textId="77777777" w:rsidR="00AA582F" w:rsidRDefault="00687DF1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08" w14:textId="77777777" w:rsidR="00AA582F" w:rsidRDefault="00687DF1" w:rsidP="003353AA">
      <w:pPr>
        <w:numPr>
          <w:ilvl w:val="0"/>
          <w:numId w:val="3"/>
        </w:numPr>
        <w:shd w:val="clear" w:color="auto" w:fill="FFFFFF"/>
        <w:ind w:left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Lokalizacja. </w:t>
      </w:r>
    </w:p>
    <w:p w14:paraId="00000009" w14:textId="77777777" w:rsidR="00AA582F" w:rsidRDefault="00687DF1">
      <w:pPr>
        <w:shd w:val="clear" w:color="auto" w:fill="FFFFFF"/>
        <w:jc w:val="both"/>
        <w:rPr>
          <w:b/>
        </w:rPr>
      </w:pPr>
      <w:r>
        <w:rPr>
          <w:rFonts w:ascii="Calibri" w:eastAsia="Calibri" w:hAnsi="Calibri" w:cs="Calibri"/>
        </w:rPr>
        <w:t xml:space="preserve">Budynek administracyjno-biurowy zlokalizowany jest w Krakowie, przy ul. Marszałka J. Piłsudskiego 22.  </w:t>
      </w:r>
    </w:p>
    <w:p w14:paraId="0000000A" w14:textId="77777777" w:rsidR="00AA582F" w:rsidRDefault="00AA582F">
      <w:pPr>
        <w:jc w:val="both"/>
        <w:rPr>
          <w:b/>
        </w:rPr>
      </w:pPr>
    </w:p>
    <w:p w14:paraId="0000000B" w14:textId="2ADBFB13" w:rsidR="00AA582F" w:rsidRDefault="00687DF1" w:rsidP="003353AA">
      <w:pPr>
        <w:numPr>
          <w:ilvl w:val="0"/>
          <w:numId w:val="3"/>
        </w:numPr>
        <w:shd w:val="clear" w:color="auto" w:fill="FFFFFF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Podstawowe dane obiektu. </w:t>
      </w:r>
      <w:r>
        <w:rPr>
          <w:rFonts w:ascii="Calibri" w:eastAsia="Calibri" w:hAnsi="Calibri" w:cs="Calibri"/>
        </w:rPr>
        <w:t xml:space="preserve"> </w:t>
      </w:r>
    </w:p>
    <w:p w14:paraId="0000000D" w14:textId="54B15954" w:rsidR="00AA582F" w:rsidRDefault="000A3E41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Budynek u</w:t>
      </w:r>
      <w:r w:rsidR="00687DF1">
        <w:rPr>
          <w:rFonts w:ascii="Calibri" w:eastAsia="Calibri" w:hAnsi="Calibri" w:cs="Calibri"/>
        </w:rPr>
        <w:t xml:space="preserve">sytuowany w zwartej zabudowie śródmiejskiej o średniej wysokości, w obrębie historycznego układu urbanistycznego Krakowa, uznanego za pomnik historii i objętego ochroną konserwatorską, nie został natomiast wpisany do rejestru zabytków. Jest to budynek o funkcji biurowej z lokalami usługowymi w parterze, plombowy 4 kondygnacyjny, podpiwniczony, kryty dachem płaskim. </w:t>
      </w:r>
    </w:p>
    <w:p w14:paraId="00000014" w14:textId="77777777" w:rsidR="00AA582F" w:rsidRDefault="00AA582F">
      <w:pPr>
        <w:shd w:val="clear" w:color="auto" w:fill="FFFFFF"/>
        <w:jc w:val="both"/>
        <w:rPr>
          <w:rFonts w:ascii="Calibri" w:eastAsia="Calibri" w:hAnsi="Calibri" w:cs="Calibri"/>
          <w:u w:val="single"/>
        </w:rPr>
      </w:pPr>
    </w:p>
    <w:p w14:paraId="00000017" w14:textId="77777777" w:rsidR="00AA582F" w:rsidRDefault="00687DF1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Budynek został wybudowany w latach 60-tych ubiegłego wieku, podlegał jednak wielokrotnym remontom i przebudowom. </w:t>
      </w:r>
    </w:p>
    <w:p w14:paraId="00000018" w14:textId="77777777" w:rsidR="00AA582F" w:rsidRDefault="00AA582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0000019" w14:textId="77777777" w:rsidR="00AA582F" w:rsidRDefault="00687DF1" w:rsidP="003353AA">
      <w:pPr>
        <w:numPr>
          <w:ilvl w:val="0"/>
          <w:numId w:val="3"/>
        </w:numPr>
        <w:shd w:val="clear" w:color="auto" w:fill="FFFFFF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Przedmiot zamówienia</w:t>
      </w:r>
      <w:r>
        <w:rPr>
          <w:rFonts w:ascii="Calibri" w:eastAsia="Calibri" w:hAnsi="Calibri" w:cs="Calibri"/>
        </w:rPr>
        <w:t xml:space="preserve"> </w:t>
      </w:r>
    </w:p>
    <w:p w14:paraId="0000001B" w14:textId="32BCDA43" w:rsidR="00AA582F" w:rsidRPr="000A3E41" w:rsidRDefault="00687DF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Przedmiotem zamówienia jest wykonanie pełnozakresowej kompletnej dokumentacji projektowo-kosztorysowej, specyfikacji technicznej wykonania i odbioru robót wraz z tabelą porównawczą, przedmiaru i kosztorysu inwestorskiego dla budowy szybu oraz montażu windy osobowej</w:t>
      </w:r>
      <w:r w:rsidR="006332A8">
        <w:rPr>
          <w:rFonts w:ascii="Calibri" w:eastAsia="Calibri" w:hAnsi="Calibri" w:cs="Calibri"/>
        </w:rPr>
        <w:t xml:space="preserve"> (bezobsługowej, </w:t>
      </w:r>
      <w:r>
        <w:rPr>
          <w:rFonts w:ascii="Calibri" w:eastAsia="Calibri" w:hAnsi="Calibri" w:cs="Calibri"/>
        </w:rPr>
        <w:t xml:space="preserve">4-przystankowej, o napędzie elektrycznym lub hydraulicznym, z przystosowaniem dla osób niepełnosprawnych </w:t>
      </w:r>
      <w:r w:rsidR="006332A8" w:rsidRPr="006332A8">
        <w:rPr>
          <w:rFonts w:ascii="Calibri" w:eastAsia="Calibri" w:hAnsi="Calibri" w:cs="Calibri"/>
        </w:rPr>
        <w:t xml:space="preserve">tj. z kabiną </w:t>
      </w:r>
      <w:proofErr w:type="spellStart"/>
      <w:r w:rsidR="006332A8" w:rsidRPr="006332A8">
        <w:rPr>
          <w:rFonts w:ascii="Calibri" w:eastAsia="Calibri" w:hAnsi="Calibri" w:cs="Calibri"/>
        </w:rPr>
        <w:t>bezprzelotową</w:t>
      </w:r>
      <w:proofErr w:type="spellEnd"/>
      <w:r w:rsidR="006332A8" w:rsidRPr="006332A8">
        <w:rPr>
          <w:rFonts w:ascii="Calibri" w:eastAsia="Calibri" w:hAnsi="Calibri" w:cs="Calibri"/>
        </w:rPr>
        <w:t xml:space="preserve"> dostępną dla osób niepełnosprawnych z drzwiami kabinowymi, przystankowymi automatycznymi i teleskopowymi</w:t>
      </w:r>
      <w:r w:rsidR="006332A8">
        <w:rPr>
          <w:rFonts w:ascii="Calibri" w:eastAsia="Calibri" w:hAnsi="Calibri" w:cs="Calibri"/>
        </w:rPr>
        <w:t xml:space="preserve"> wraz z wykonaniem nowej instalacji elektrycznej związanej z montażem nowego dźwigu osobowego), </w:t>
      </w:r>
      <w:r>
        <w:rPr>
          <w:rFonts w:ascii="Calibri" w:eastAsia="Calibri" w:hAnsi="Calibri" w:cs="Calibri"/>
        </w:rPr>
        <w:t xml:space="preserve">zlokalizowanej w budynku siedziby PGW WP RZGW w Krakowie wraz z uzyskaniem przez Wykonawcę wszystkich niezbędnych opinii, wymaganych prawem uzgodnień,  zatwierdzeń i ewentualnych decyzji administracyjnych niezbędnych do realizacji w/w zamierzenia oraz przeniesienie w pełni na Zamawiającego wszelkich praw autorskich do opracowanej dokumentacji. </w:t>
      </w:r>
    </w:p>
    <w:p w14:paraId="094DD5D6" w14:textId="7766C1C0" w:rsidR="00575059" w:rsidRPr="00575059" w:rsidRDefault="00575059">
      <w:pPr>
        <w:jc w:val="both"/>
        <w:rPr>
          <w:rFonts w:ascii="Calibri" w:eastAsia="Calibri" w:hAnsi="Calibri" w:cs="Calibri"/>
          <w:bCs/>
        </w:rPr>
      </w:pPr>
      <w:r w:rsidRPr="00575059">
        <w:rPr>
          <w:rFonts w:ascii="Calibri" w:eastAsia="Calibri" w:hAnsi="Calibri" w:cs="Calibri"/>
          <w:bCs/>
        </w:rPr>
        <w:t>Zakres opracowania dotyczy branży budowlanej, w tym instalacji urządzeń dźwigowych oraz instalacji elektrycznej, ewentualnie hydraulicznej.</w:t>
      </w:r>
    </w:p>
    <w:p w14:paraId="4F8C5D29" w14:textId="2C91ECD4" w:rsidR="00575059" w:rsidRDefault="00575059">
      <w:pPr>
        <w:jc w:val="both"/>
        <w:rPr>
          <w:rFonts w:ascii="Calibri" w:eastAsia="Calibri" w:hAnsi="Calibri" w:cs="Calibri"/>
          <w:b/>
        </w:rPr>
      </w:pPr>
    </w:p>
    <w:p w14:paraId="75375216" w14:textId="72AAEB41" w:rsidR="00F550DE" w:rsidRPr="003353AA" w:rsidRDefault="00F550DE">
      <w:pPr>
        <w:jc w:val="both"/>
        <w:rPr>
          <w:rFonts w:ascii="Calibri" w:eastAsia="Calibri" w:hAnsi="Calibri" w:cs="Calibri"/>
          <w:bCs/>
          <w:u w:val="single"/>
        </w:rPr>
      </w:pPr>
      <w:r w:rsidRPr="003353AA">
        <w:rPr>
          <w:rFonts w:ascii="Calibri" w:eastAsia="Calibri" w:hAnsi="Calibri" w:cs="Calibri"/>
          <w:bCs/>
          <w:u w:val="single"/>
        </w:rPr>
        <w:t>Główny kod CPV: 71242000-6 - Przygotowanie przedsięwzięcia i projektu, oszacowanie kosztów</w:t>
      </w:r>
    </w:p>
    <w:p w14:paraId="66952CB0" w14:textId="77777777" w:rsidR="00F550DE" w:rsidRDefault="00F550DE">
      <w:pPr>
        <w:jc w:val="both"/>
        <w:rPr>
          <w:rFonts w:ascii="Calibri" w:eastAsia="Calibri" w:hAnsi="Calibri" w:cs="Calibri"/>
          <w:b/>
        </w:rPr>
      </w:pPr>
    </w:p>
    <w:p w14:paraId="5259E926" w14:textId="114CE341" w:rsidR="003353AA" w:rsidRDefault="003353AA">
      <w:pPr>
        <w:jc w:val="both"/>
        <w:rPr>
          <w:rFonts w:ascii="Calibri" w:eastAsia="Calibri" w:hAnsi="Calibri" w:cs="Calibri"/>
          <w:b/>
        </w:rPr>
      </w:pPr>
    </w:p>
    <w:p w14:paraId="4DB6F833" w14:textId="77777777" w:rsidR="00E962B3" w:rsidRDefault="00E962B3">
      <w:pPr>
        <w:jc w:val="both"/>
        <w:rPr>
          <w:rFonts w:ascii="Calibri" w:eastAsia="Calibri" w:hAnsi="Calibri" w:cs="Calibri"/>
          <w:b/>
        </w:rPr>
      </w:pPr>
    </w:p>
    <w:p w14:paraId="00000026" w14:textId="4AC58F80" w:rsidR="00AA582F" w:rsidRPr="003353AA" w:rsidRDefault="00687DF1" w:rsidP="003353AA">
      <w:pPr>
        <w:numPr>
          <w:ilvl w:val="0"/>
          <w:numId w:val="3"/>
        </w:numPr>
        <w:shd w:val="clear" w:color="auto" w:fill="FFFFFF"/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Szczegółowy opis przedmiotu zamówienia:</w:t>
      </w:r>
    </w:p>
    <w:p w14:paraId="00000027" w14:textId="77777777" w:rsidR="00AA582F" w:rsidRPr="003353AA" w:rsidRDefault="00687DF1" w:rsidP="003353AA">
      <w:pPr>
        <w:numPr>
          <w:ilvl w:val="0"/>
          <w:numId w:val="17"/>
        </w:numPr>
        <w:jc w:val="both"/>
        <w:rPr>
          <w:rFonts w:ascii="Calibri" w:eastAsia="Calibri" w:hAnsi="Calibri" w:cs="Calibri"/>
          <w:bCs/>
          <w:u w:val="single"/>
        </w:rPr>
      </w:pPr>
      <w:r w:rsidRPr="003353AA">
        <w:rPr>
          <w:rFonts w:ascii="Calibri" w:eastAsia="Calibri" w:hAnsi="Calibri" w:cs="Calibri"/>
          <w:bCs/>
          <w:u w:val="single"/>
        </w:rPr>
        <w:t xml:space="preserve">Zakres prac objętych przedmiotową dokumentacją projektowo - kosztorysową obejmuje m.in.: </w:t>
      </w:r>
    </w:p>
    <w:p w14:paraId="00000028" w14:textId="77777777" w:rsidR="00AA582F" w:rsidRDefault="00687DF1" w:rsidP="003353AA">
      <w:pPr>
        <w:numPr>
          <w:ilvl w:val="0"/>
          <w:numId w:val="1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wykonanie inwentaryzacji budowlanej obiektu w zakresie niezbędnym do wykonania opracowania wraz z orzeczeniem technicznym o możliwości wykonania w/w prac w obiekcie; </w:t>
      </w:r>
    </w:p>
    <w:p w14:paraId="00000029" w14:textId="77777777" w:rsidR="00AA582F" w:rsidRDefault="00687DF1" w:rsidP="003353AA">
      <w:pPr>
        <w:numPr>
          <w:ilvl w:val="0"/>
          <w:numId w:val="1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wykonanie koncepcji budowy windy (wskazanie lokalizacji windy w budynku wraz z opisem parametrów funkcjonalnych i technicznych urządzenia);</w:t>
      </w:r>
    </w:p>
    <w:p w14:paraId="0000002A" w14:textId="77777777" w:rsidR="00AA582F" w:rsidRDefault="00687DF1" w:rsidP="003353AA">
      <w:pPr>
        <w:numPr>
          <w:ilvl w:val="0"/>
          <w:numId w:val="1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opracowanie projektu budowlanego; </w:t>
      </w:r>
    </w:p>
    <w:p w14:paraId="0000002B" w14:textId="77777777" w:rsidR="00AA582F" w:rsidRDefault="00687DF1" w:rsidP="003353AA">
      <w:pPr>
        <w:numPr>
          <w:ilvl w:val="0"/>
          <w:numId w:val="1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opracowanie projektu wykonawczego;</w:t>
      </w:r>
    </w:p>
    <w:p w14:paraId="0000002C" w14:textId="77777777" w:rsidR="00AA582F" w:rsidRDefault="00687DF1" w:rsidP="003353AA">
      <w:pPr>
        <w:numPr>
          <w:ilvl w:val="0"/>
          <w:numId w:val="1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opracowanie specyfikacji technicznej wykonania i odbioru robót budowlanych;</w:t>
      </w:r>
    </w:p>
    <w:p w14:paraId="0000002D" w14:textId="77777777" w:rsidR="00AA582F" w:rsidRDefault="00687DF1" w:rsidP="003353AA">
      <w:pPr>
        <w:numPr>
          <w:ilvl w:val="0"/>
          <w:numId w:val="1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opracowanie kosztorysu inwestorskiego wraz z przedmiarami robót; </w:t>
      </w:r>
    </w:p>
    <w:p w14:paraId="0000002E" w14:textId="1FB683F8" w:rsidR="00AA582F" w:rsidRDefault="00687DF1" w:rsidP="003353AA">
      <w:pPr>
        <w:numPr>
          <w:ilvl w:val="0"/>
          <w:numId w:val="1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uzyskanie </w:t>
      </w:r>
      <w:r w:rsidR="00575059">
        <w:rPr>
          <w:rFonts w:ascii="Calibri" w:eastAsia="Calibri" w:hAnsi="Calibri" w:cs="Calibri"/>
        </w:rPr>
        <w:t xml:space="preserve">w imieniu Zamawiającego </w:t>
      </w:r>
      <w:r>
        <w:rPr>
          <w:rFonts w:ascii="Calibri" w:eastAsia="Calibri" w:hAnsi="Calibri" w:cs="Calibri"/>
        </w:rPr>
        <w:t>decyzji pozwolenia na budowę lub zaświadczenia o nie wniesieniu sprzeciwu do zamiaru przystąpienia do wykonania robót budowlanych, wynikającymi z przepisów Prawa budowlanego (</w:t>
      </w:r>
      <w:proofErr w:type="spellStart"/>
      <w:r>
        <w:rPr>
          <w:rFonts w:ascii="Calibri" w:eastAsia="Calibri" w:hAnsi="Calibri" w:cs="Calibri"/>
        </w:rPr>
        <w:t>t.j</w:t>
      </w:r>
      <w:proofErr w:type="spellEnd"/>
      <w:r>
        <w:rPr>
          <w:rFonts w:ascii="Calibri" w:eastAsia="Calibri" w:hAnsi="Calibri" w:cs="Calibri"/>
        </w:rPr>
        <w:t xml:space="preserve">. </w:t>
      </w:r>
      <w:r w:rsidR="00EE57B1" w:rsidRPr="00EE57B1">
        <w:rPr>
          <w:rFonts w:ascii="Calibri" w:eastAsia="Calibri" w:hAnsi="Calibri" w:cs="Calibri"/>
        </w:rPr>
        <w:t>Dz.U. 2021 poz. 2351</w:t>
      </w:r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pó</w:t>
      </w:r>
      <w:r w:rsidR="00EE57B1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. zm.). </w:t>
      </w:r>
    </w:p>
    <w:p w14:paraId="0000002F" w14:textId="178AFD3E" w:rsidR="00AA582F" w:rsidRDefault="00687DF1" w:rsidP="003353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wykonanie maksymalnie trzykrotnej aktualizacji kosztorysu inwestorskiego w okresie 3 lat od odbioru końcowego przedmiotu zamówienia (aktualizacja w ciągu 7 dni od pisemnego wezwania Zamawiającego),</w:t>
      </w:r>
    </w:p>
    <w:p w14:paraId="4A21F0E4" w14:textId="0EFD6293" w:rsidR="00E660A7" w:rsidRPr="00E660A7" w:rsidRDefault="00E660A7" w:rsidP="00E660A7">
      <w:pPr>
        <w:pStyle w:val="Akapitzlist"/>
        <w:numPr>
          <w:ilvl w:val="0"/>
          <w:numId w:val="12"/>
        </w:numPr>
        <w:rPr>
          <w:rFonts w:ascii="Calibri" w:eastAsia="Calibri" w:hAnsi="Calibri" w:cs="Calibri"/>
        </w:rPr>
      </w:pPr>
      <w:r w:rsidRPr="00E660A7">
        <w:rPr>
          <w:rFonts w:ascii="Calibri" w:eastAsia="Calibri" w:hAnsi="Calibri" w:cs="Calibri"/>
        </w:rPr>
        <w:t>Jeżeli w trakcie realizacji robót zgodnie z opracowaną dokumentacją projektową zajdzie konieczność wykonania dodatkowej dokumentacji uzupełniającej niezbędnej dla realizacji robót, Wykonawca wykona ją na własny koszt</w:t>
      </w:r>
      <w:r>
        <w:rPr>
          <w:rFonts w:ascii="Calibri" w:eastAsia="Calibri" w:hAnsi="Calibri" w:cs="Calibri"/>
        </w:rPr>
        <w:t>,</w:t>
      </w:r>
    </w:p>
    <w:p w14:paraId="00000030" w14:textId="77777777" w:rsidR="00AA582F" w:rsidRDefault="00687DF1" w:rsidP="003353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udzielanie odpowiedzi związanych z przedmiotem zamówienia w trakcie postępowania przetargowego (maksymalnie do 24 godz. od pisemnego wezwania Zamawiającego),</w:t>
      </w:r>
    </w:p>
    <w:p w14:paraId="11EF9900" w14:textId="77777777" w:rsidR="00B05533" w:rsidRPr="00B05533" w:rsidRDefault="00B05533" w:rsidP="00D9250F">
      <w:pPr>
        <w:pStyle w:val="Akapitzlist"/>
        <w:numPr>
          <w:ilvl w:val="0"/>
          <w:numId w:val="12"/>
        </w:numPr>
        <w:jc w:val="both"/>
        <w:rPr>
          <w:rFonts w:ascii="Calibri" w:eastAsia="Calibri" w:hAnsi="Calibri" w:cs="Calibri"/>
        </w:rPr>
      </w:pPr>
      <w:bookmarkStart w:id="0" w:name="_Hlk103065544"/>
      <w:r w:rsidRPr="00B05533">
        <w:rPr>
          <w:rFonts w:ascii="Calibri" w:eastAsia="Calibri" w:hAnsi="Calibri" w:cs="Calibri"/>
        </w:rPr>
        <w:t>współpracę z Zamawiającym w celu wypracowania oczekiwanych rozwiązań, optymalnych i uzasadnionych ekonomicznie, W trakcie prac nad Dokumentacją projektową Wykonawca zobowiązany jest do bieżącej współpracy z Zamawiającym w celu omówienia postępu prac oraz w celu konsultacji i bieżącego zatwierdzania przez Zamawiającego proponowanych rozwiązań projektowych. Wykonawca zobowiązuje się do utrzymania w tajemnicy i nieujawniania osobom trzecim informacji uzyskanych przy realizacji wykonywanej umowy, a w szczególności informacji stanowiących tajemnicę Zamawiającego,</w:t>
      </w:r>
    </w:p>
    <w:p w14:paraId="44FAD7BF" w14:textId="0A515A04" w:rsidR="00575059" w:rsidRDefault="00575059" w:rsidP="003353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dostarczenie </w:t>
      </w:r>
      <w:r w:rsidRPr="00575059">
        <w:rPr>
          <w:rFonts w:ascii="Calibri" w:eastAsia="Calibri" w:hAnsi="Calibri" w:cs="Calibri"/>
        </w:rPr>
        <w:t>wersj</w:t>
      </w:r>
      <w:r>
        <w:rPr>
          <w:rFonts w:ascii="Calibri" w:eastAsia="Calibri" w:hAnsi="Calibri" w:cs="Calibri"/>
        </w:rPr>
        <w:t>i</w:t>
      </w:r>
      <w:r w:rsidRPr="00575059">
        <w:rPr>
          <w:rFonts w:ascii="Calibri" w:eastAsia="Calibri" w:hAnsi="Calibri" w:cs="Calibri"/>
        </w:rPr>
        <w:t xml:space="preserve"> elektroniczn</w:t>
      </w:r>
      <w:r>
        <w:rPr>
          <w:rFonts w:ascii="Calibri" w:eastAsia="Calibri" w:hAnsi="Calibri" w:cs="Calibri"/>
        </w:rPr>
        <w:t>ej</w:t>
      </w:r>
      <w:r w:rsidRPr="00575059">
        <w:rPr>
          <w:rFonts w:ascii="Calibri" w:eastAsia="Calibri" w:hAnsi="Calibri" w:cs="Calibri"/>
        </w:rPr>
        <w:t xml:space="preserve"> dokumentacji (nośnik elektroniczny CD/DVD/pendrive)</w:t>
      </w:r>
      <w:r>
        <w:rPr>
          <w:rFonts w:ascii="Calibri" w:eastAsia="Calibri" w:hAnsi="Calibri" w:cs="Calibri"/>
        </w:rPr>
        <w:t xml:space="preserve"> </w:t>
      </w:r>
      <w:r w:rsidR="00687DF1">
        <w:rPr>
          <w:rFonts w:ascii="Calibri" w:eastAsia="Calibri" w:hAnsi="Calibri" w:cs="Calibri"/>
        </w:rPr>
        <w:br/>
      </w:r>
      <w:r w:rsidRPr="00575059">
        <w:rPr>
          <w:rFonts w:ascii="Calibri" w:eastAsia="Calibri" w:hAnsi="Calibri" w:cs="Calibri"/>
        </w:rPr>
        <w:t>w formacie PDF</w:t>
      </w:r>
      <w:r w:rsidR="006332A8">
        <w:rPr>
          <w:rFonts w:ascii="Calibri" w:eastAsia="Calibri" w:hAnsi="Calibri" w:cs="Calibri"/>
        </w:rPr>
        <w:t>, JPG, ATH, DOC</w:t>
      </w:r>
      <w:r w:rsidR="006332A8" w:rsidRPr="006332A8">
        <w:rPr>
          <w:rFonts w:ascii="Calibri" w:eastAsia="Calibri" w:hAnsi="Calibri" w:cs="Calibri"/>
        </w:rPr>
        <w:t xml:space="preserve"> </w:t>
      </w:r>
      <w:r w:rsidRPr="00575059">
        <w:rPr>
          <w:rFonts w:ascii="Calibri" w:eastAsia="Calibri" w:hAnsi="Calibri" w:cs="Calibri"/>
        </w:rPr>
        <w:t>- 1 szt.</w:t>
      </w:r>
    </w:p>
    <w:bookmarkEnd w:id="0"/>
    <w:p w14:paraId="00000032" w14:textId="1477B2AC" w:rsidR="00AA582F" w:rsidRDefault="00AA582F">
      <w:pPr>
        <w:jc w:val="both"/>
        <w:rPr>
          <w:rFonts w:ascii="Calibri" w:eastAsia="Calibri" w:hAnsi="Calibri" w:cs="Calibri"/>
          <w:b/>
        </w:rPr>
      </w:pPr>
    </w:p>
    <w:p w14:paraId="4100D905" w14:textId="77777777" w:rsidR="00575059" w:rsidRPr="00575059" w:rsidRDefault="00575059" w:rsidP="00575059">
      <w:pPr>
        <w:jc w:val="both"/>
        <w:rPr>
          <w:rFonts w:ascii="Calibri" w:eastAsia="Calibri" w:hAnsi="Calibri" w:cs="Calibri"/>
          <w:bCs/>
        </w:rPr>
      </w:pPr>
      <w:r w:rsidRPr="00575059">
        <w:rPr>
          <w:rFonts w:ascii="Calibri" w:eastAsia="Calibri" w:hAnsi="Calibri" w:cs="Calibri"/>
          <w:bCs/>
        </w:rPr>
        <w:t>Koszty wszystkich materiałów, uzgodnień, ekspertyz, decyzji oraz ewentualnych odkrywek niezbędnych do wykonania dokumentacji projektowej pokryje Wykonawca.</w:t>
      </w:r>
    </w:p>
    <w:p w14:paraId="58925A80" w14:textId="77777777" w:rsidR="00575059" w:rsidRPr="00575059" w:rsidRDefault="00575059" w:rsidP="00575059">
      <w:pPr>
        <w:jc w:val="both"/>
        <w:rPr>
          <w:rFonts w:ascii="Calibri" w:eastAsia="Calibri" w:hAnsi="Calibri" w:cs="Calibri"/>
          <w:bCs/>
        </w:rPr>
      </w:pPr>
    </w:p>
    <w:p w14:paraId="4F0E3FC2" w14:textId="18252563" w:rsidR="00575059" w:rsidRPr="00575059" w:rsidRDefault="00575059" w:rsidP="00575059">
      <w:pPr>
        <w:jc w:val="both"/>
        <w:rPr>
          <w:rFonts w:ascii="Calibri" w:eastAsia="Calibri" w:hAnsi="Calibri" w:cs="Calibri"/>
          <w:bCs/>
        </w:rPr>
      </w:pPr>
      <w:r w:rsidRPr="00575059">
        <w:rPr>
          <w:rFonts w:ascii="Calibri" w:eastAsia="Calibri" w:hAnsi="Calibri" w:cs="Calibri"/>
          <w:bCs/>
        </w:rPr>
        <w:t xml:space="preserve">Wykonawca ponosi wszelkie koszty własne, związane z przygotowaniem oferty do niniejszego </w:t>
      </w:r>
      <w:r w:rsidR="006332A8">
        <w:rPr>
          <w:rFonts w:ascii="Calibri" w:eastAsia="Calibri" w:hAnsi="Calibri" w:cs="Calibri"/>
          <w:bCs/>
        </w:rPr>
        <w:t>postępowania</w:t>
      </w:r>
      <w:r w:rsidRPr="00575059">
        <w:rPr>
          <w:rFonts w:ascii="Calibri" w:eastAsia="Calibri" w:hAnsi="Calibri" w:cs="Calibri"/>
          <w:bCs/>
        </w:rPr>
        <w:t>.</w:t>
      </w:r>
    </w:p>
    <w:p w14:paraId="4B10DC75" w14:textId="77777777" w:rsidR="00575059" w:rsidRDefault="00575059">
      <w:pPr>
        <w:jc w:val="both"/>
        <w:rPr>
          <w:rFonts w:ascii="Calibri" w:eastAsia="Calibri" w:hAnsi="Calibri" w:cs="Calibri"/>
          <w:b/>
        </w:rPr>
      </w:pPr>
    </w:p>
    <w:p w14:paraId="00000034" w14:textId="1549EA19" w:rsidR="00AA582F" w:rsidRPr="003353AA" w:rsidRDefault="00687DF1" w:rsidP="003353AA">
      <w:pPr>
        <w:numPr>
          <w:ilvl w:val="0"/>
          <w:numId w:val="3"/>
        </w:numPr>
        <w:shd w:val="clear" w:color="auto" w:fill="FFFFFF"/>
        <w:ind w:left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Dokumentacja projektowa dla powyższego zadania będzie zawierać m.in.: </w:t>
      </w:r>
    </w:p>
    <w:p w14:paraId="00000035" w14:textId="77777777" w:rsidR="00AA582F" w:rsidRDefault="00687DF1">
      <w:pPr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budowlany zawierający: </w:t>
      </w:r>
    </w:p>
    <w:p w14:paraId="00000036" w14:textId="77777777" w:rsidR="00AA582F" w:rsidRDefault="00687DF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u w:val="single"/>
        </w:rPr>
        <w:t>projekt zagospodarowania terenu inwestycji</w:t>
      </w:r>
      <w:r>
        <w:rPr>
          <w:rFonts w:ascii="Calibri" w:eastAsia="Calibri" w:hAnsi="Calibri" w:cs="Calibri"/>
        </w:rPr>
        <w:t xml:space="preserve"> opracowany na aktualnych mapach </w:t>
      </w:r>
      <w:proofErr w:type="spellStart"/>
      <w:r>
        <w:rPr>
          <w:rFonts w:ascii="Calibri" w:eastAsia="Calibri" w:hAnsi="Calibri" w:cs="Calibri"/>
        </w:rPr>
        <w:t>sytuacyjno</w:t>
      </w:r>
      <w:proofErr w:type="spellEnd"/>
      <w:r>
        <w:rPr>
          <w:rFonts w:ascii="Calibri" w:eastAsia="Calibri" w:hAnsi="Calibri" w:cs="Calibri"/>
        </w:rPr>
        <w:t xml:space="preserve"> - wysokościowych w skali 1:500 wraz z uzyskaniem wszystkich wymaganych uzgodnień branżowych oraz pozwoleń; </w:t>
      </w:r>
    </w:p>
    <w:p w14:paraId="00000037" w14:textId="77777777" w:rsidR="00AA582F" w:rsidRDefault="00687DF1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u w:val="single"/>
        </w:rPr>
        <w:t xml:space="preserve">projekt </w:t>
      </w:r>
      <w:proofErr w:type="spellStart"/>
      <w:r>
        <w:rPr>
          <w:rFonts w:ascii="Calibri" w:eastAsia="Calibri" w:hAnsi="Calibri" w:cs="Calibri"/>
          <w:u w:val="single"/>
        </w:rPr>
        <w:t>architektoniczno</w:t>
      </w:r>
      <w:proofErr w:type="spellEnd"/>
      <w:r>
        <w:rPr>
          <w:rFonts w:ascii="Calibri" w:eastAsia="Calibri" w:hAnsi="Calibri" w:cs="Calibri"/>
          <w:u w:val="single"/>
        </w:rPr>
        <w:t xml:space="preserve"> – budowlany,</w:t>
      </w:r>
    </w:p>
    <w:p w14:paraId="00000038" w14:textId="77777777" w:rsidR="00AA582F" w:rsidRDefault="00687DF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u w:val="single"/>
        </w:rPr>
        <w:t xml:space="preserve">projekt techniczny </w:t>
      </w:r>
      <w:r>
        <w:rPr>
          <w:rFonts w:ascii="Calibri" w:eastAsia="Calibri" w:hAnsi="Calibri" w:cs="Calibri"/>
        </w:rPr>
        <w:t xml:space="preserve">obejmujący szczegółowe rozwiązania </w:t>
      </w:r>
      <w:proofErr w:type="spellStart"/>
      <w:r>
        <w:rPr>
          <w:rFonts w:ascii="Calibri" w:eastAsia="Calibri" w:hAnsi="Calibri" w:cs="Calibri"/>
        </w:rPr>
        <w:t>techniczno</w:t>
      </w:r>
      <w:proofErr w:type="spellEnd"/>
      <w:r>
        <w:rPr>
          <w:rFonts w:ascii="Calibri" w:eastAsia="Calibri" w:hAnsi="Calibri" w:cs="Calibri"/>
        </w:rPr>
        <w:t xml:space="preserve"> – konstrukcyjne.</w:t>
      </w:r>
    </w:p>
    <w:p w14:paraId="00000039" w14:textId="77777777" w:rsidR="00AA582F" w:rsidRDefault="00687D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branżowe projekty techniczne, w tym ewentualne projekty przebudowy urządzeń kolidujących z realizacją zadania,</w:t>
      </w:r>
    </w:p>
    <w:p w14:paraId="0000003A" w14:textId="7CC59B88" w:rsidR="00AA582F" w:rsidRDefault="00687D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projekty wykonawcze sporządzone zgodnie z Rozporządzeniem Ministra Infrastruktury z dnia </w:t>
      </w:r>
      <w:r w:rsidR="00B95DF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2 września 2004 r. w sprawie szczegółowego zakresu i formy dokumentacji projektowej, specyfikacji technicznych wykonania i odbioru robót budowlanych oraz programu funkcjonalno-użytkowego,</w:t>
      </w:r>
    </w:p>
    <w:p w14:paraId="0000003B" w14:textId="77777777" w:rsidR="00AA582F" w:rsidRDefault="00687D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Szczegółowe Specyfikacje Techniczne Wykonania i Odbioru Robót, które określać będą parametry techniczne i wymagania funkcjonalne zastosowanych wyrobów, przewidzianych w dokumentacji projektowej;</w:t>
      </w:r>
    </w:p>
    <w:p w14:paraId="0000003C" w14:textId="77777777" w:rsidR="00AA582F" w:rsidRDefault="00687D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przedmiary robót dla wszystkich branż w oparciu o SST z określeniem kodów CPV,</w:t>
      </w:r>
    </w:p>
    <w:p w14:paraId="0000003D" w14:textId="146A320A" w:rsidR="00AA582F" w:rsidRDefault="00687D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kosztorys inwestorski opracowany w oparciu o aktualną bazę cen (np.: SEKOCENBUD), SST </w:t>
      </w:r>
      <w:r>
        <w:rPr>
          <w:rFonts w:ascii="Calibri" w:eastAsia="Calibri" w:hAnsi="Calibri" w:cs="Calibri"/>
        </w:rPr>
        <w:br/>
        <w:t xml:space="preserve">z określeniem kodów CPV dla wszystkich branż, </w:t>
      </w:r>
    </w:p>
    <w:p w14:paraId="490E5E88" w14:textId="1B874645" w:rsidR="00B95DF7" w:rsidRDefault="00B95DF7" w:rsidP="00B95DF7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 w:rsidRPr="00B95DF7">
        <w:rPr>
          <w:rFonts w:ascii="Calibri" w:eastAsia="Calibri" w:hAnsi="Calibri" w:cs="Calibri"/>
        </w:rPr>
        <w:t xml:space="preserve">Kosztorys inwestorski winien być opracowany zgodnie z rozporządzeniem Ministra Infrastruktury z dnia 18 maja 2004 r. w sprawie określenia metod i podstaw sporządzenia kosztorysu inwestorskiego, obliczania planowanych kosztów prac projektowanych oraz planowanych kosztów robót budowlanych określonych w programie funkcjonalno-użytkowym (Dz. U. z 2004 r., Nr 130 poz.1389 ); </w:t>
      </w:r>
    </w:p>
    <w:p w14:paraId="0000003E" w14:textId="1FC0A15F" w:rsidR="00AA582F" w:rsidRDefault="00687D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kompletną dokumentację projektową w formie elektronicznej na płycie CD, pliki </w:t>
      </w:r>
      <w:r>
        <w:rPr>
          <w:rFonts w:ascii="Calibri" w:eastAsia="Calibri" w:hAnsi="Calibri" w:cs="Calibri"/>
        </w:rPr>
        <w:br/>
        <w:t>z rozszerzeniem .pdf</w:t>
      </w:r>
      <w:r w:rsidR="003353AA">
        <w:rPr>
          <w:rFonts w:ascii="Calibri" w:eastAsia="Calibri" w:hAnsi="Calibri" w:cs="Calibri"/>
        </w:rPr>
        <w:t xml:space="preserve">, .doc. </w:t>
      </w:r>
      <w:r>
        <w:rPr>
          <w:rFonts w:ascii="Calibri" w:eastAsia="Calibri" w:hAnsi="Calibri" w:cs="Calibri"/>
        </w:rPr>
        <w:t>- dokumenty tekstowe, pliki z rozszerzeniem .jpg</w:t>
      </w:r>
      <w:r w:rsidR="003353AA">
        <w:rPr>
          <w:rFonts w:ascii="Calibri" w:eastAsia="Calibri" w:hAnsi="Calibri" w:cs="Calibri"/>
        </w:rPr>
        <w:t>, .pdf., .</w:t>
      </w:r>
      <w:proofErr w:type="spellStart"/>
      <w:r w:rsidR="003353AA">
        <w:rPr>
          <w:rFonts w:ascii="Calibri" w:eastAsia="Calibri" w:hAnsi="Calibri" w:cs="Calibri"/>
        </w:rPr>
        <w:t>dwg</w:t>
      </w:r>
      <w:proofErr w:type="spellEnd"/>
      <w:r w:rsidR="003353AA">
        <w:rPr>
          <w:rFonts w:ascii="Calibri" w:eastAsia="Calibri" w:hAnsi="Calibri" w:cs="Calibri"/>
        </w:rPr>
        <w:t>.</w:t>
      </w:r>
      <w:r w:rsidR="009959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 dokumenty graficzne, pliki z rozszerzeniem .</w:t>
      </w:r>
      <w:proofErr w:type="spellStart"/>
      <w:r>
        <w:rPr>
          <w:rFonts w:ascii="Calibri" w:eastAsia="Calibri" w:hAnsi="Calibri" w:cs="Calibri"/>
        </w:rPr>
        <w:t>ath</w:t>
      </w:r>
      <w:proofErr w:type="spellEnd"/>
      <w:r>
        <w:rPr>
          <w:rFonts w:ascii="Calibri" w:eastAsia="Calibri" w:hAnsi="Calibri" w:cs="Calibri"/>
        </w:rPr>
        <w:t>, .</w:t>
      </w:r>
      <w:proofErr w:type="spellStart"/>
      <w:r>
        <w:rPr>
          <w:rFonts w:ascii="Calibri" w:eastAsia="Calibri" w:hAnsi="Calibri" w:cs="Calibri"/>
        </w:rPr>
        <w:t>doc</w:t>
      </w:r>
      <w:proofErr w:type="spellEnd"/>
      <w:r>
        <w:rPr>
          <w:rFonts w:ascii="Calibri" w:eastAsia="Calibri" w:hAnsi="Calibri" w:cs="Calibri"/>
        </w:rPr>
        <w:t xml:space="preserve"> i .pdf – kosztorys i przedmiar</w:t>
      </w:r>
    </w:p>
    <w:p w14:paraId="7F05BC5B" w14:textId="367BB6E4" w:rsidR="00294017" w:rsidRPr="00294017" w:rsidRDefault="00294017" w:rsidP="00294017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 w:rsidRPr="00294017">
        <w:rPr>
          <w:rFonts w:ascii="Calibri" w:eastAsia="Calibri" w:hAnsi="Calibri" w:cs="Calibri"/>
        </w:rPr>
        <w:t>w przypadku zastosowania innego formatu plików (umożliwiającego edycję) należy dostarczyć odpowiednie oprogramowanie wraz z licencją</w:t>
      </w:r>
      <w:r>
        <w:rPr>
          <w:rFonts w:ascii="Calibri" w:eastAsia="Calibri" w:hAnsi="Calibri" w:cs="Calibri"/>
        </w:rPr>
        <w:t>.</w:t>
      </w:r>
    </w:p>
    <w:p w14:paraId="0000003F" w14:textId="34CF7BCD" w:rsidR="00AA582F" w:rsidRDefault="00AA582F">
      <w:pPr>
        <w:jc w:val="both"/>
        <w:rPr>
          <w:rFonts w:ascii="Calibri" w:eastAsia="Calibri" w:hAnsi="Calibri" w:cs="Calibri"/>
          <w:b/>
        </w:rPr>
      </w:pPr>
    </w:p>
    <w:p w14:paraId="1CF490E0" w14:textId="6C1B83A1" w:rsidR="003353AA" w:rsidRPr="003353AA" w:rsidRDefault="003353AA" w:rsidP="003353AA">
      <w:pPr>
        <w:numPr>
          <w:ilvl w:val="0"/>
          <w:numId w:val="3"/>
        </w:numPr>
        <w:shd w:val="clear" w:color="auto" w:fill="FFFFFF"/>
        <w:ind w:left="142"/>
        <w:rPr>
          <w:rFonts w:ascii="Calibri" w:eastAsia="Calibri" w:hAnsi="Calibri" w:cs="Calibri"/>
          <w:b/>
        </w:rPr>
      </w:pPr>
      <w:r w:rsidRPr="003353AA">
        <w:rPr>
          <w:rFonts w:ascii="Calibri" w:eastAsia="Calibri" w:hAnsi="Calibri" w:cs="Calibri"/>
          <w:b/>
        </w:rPr>
        <w:t xml:space="preserve">Dokumentacja należy przekazać Zamawiającemu w wersji papierowej oraz elektronicznej </w:t>
      </w:r>
      <w:r>
        <w:rPr>
          <w:rFonts w:ascii="Calibri" w:eastAsia="Calibri" w:hAnsi="Calibri" w:cs="Calibri"/>
          <w:b/>
        </w:rPr>
        <w:br/>
      </w:r>
      <w:r w:rsidRPr="003353AA">
        <w:rPr>
          <w:rFonts w:ascii="Calibri" w:eastAsia="Calibri" w:hAnsi="Calibri" w:cs="Calibri"/>
          <w:b/>
        </w:rPr>
        <w:t>w ilościach ujętych poniżej:</w:t>
      </w:r>
    </w:p>
    <w:p w14:paraId="6D669FA3" w14:textId="4FB94B97" w:rsidR="003353AA" w:rsidRPr="003353AA" w:rsidRDefault="003353AA" w:rsidP="003353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>inwentaryzacja niezbędna do celów projektowych w wersji papierowej – 3 egz.,</w:t>
      </w:r>
    </w:p>
    <w:p w14:paraId="15072E3F" w14:textId="17C1F3A7" w:rsidR="003353AA" w:rsidRPr="003353AA" w:rsidRDefault="003353AA" w:rsidP="003353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>dokumentacja projektowa budowlana i wykonawcza w wersji papierowej – 3 egz.,</w:t>
      </w:r>
    </w:p>
    <w:p w14:paraId="4F85EE71" w14:textId="39EBADC1" w:rsidR="003353AA" w:rsidRPr="003353AA" w:rsidRDefault="003353AA" w:rsidP="003353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>kosztorysy inwestorskie oraz przedmiary robót w wersji papierowej – po 2 egz.,</w:t>
      </w:r>
    </w:p>
    <w:p w14:paraId="601950CC" w14:textId="39319EDF" w:rsidR="003353AA" w:rsidRPr="003353AA" w:rsidRDefault="003353AA" w:rsidP="003353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>specyfikacja techniczna wykonania i odbioru robót w wersji papierowej – 2 egz.,</w:t>
      </w:r>
    </w:p>
    <w:p w14:paraId="463D8397" w14:textId="499173FD" w:rsidR="003353AA" w:rsidRPr="003353AA" w:rsidRDefault="003353AA" w:rsidP="003353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>inwentaryzacja, dokumentacja projektowa budowlano-wykonawcza w wersji elektronicznej – 2 egz. część opisowa powinna być dostarczona w formacie *.doc.</w:t>
      </w:r>
      <w:r>
        <w:rPr>
          <w:rFonts w:ascii="Calibri" w:eastAsia="Calibri" w:hAnsi="Calibri" w:cs="Calibri"/>
        </w:rPr>
        <w:t xml:space="preserve"> .pdf</w:t>
      </w:r>
      <w:r w:rsidRPr="003353AA">
        <w:rPr>
          <w:rFonts w:ascii="Calibri" w:eastAsia="Calibri" w:hAnsi="Calibri" w:cs="Calibri"/>
        </w:rPr>
        <w:t xml:space="preserve">, schematy, plany, rysunki winny być dostarczone w standardzie plików </w:t>
      </w:r>
      <w:r>
        <w:rPr>
          <w:rFonts w:ascii="Calibri" w:eastAsia="Calibri" w:hAnsi="Calibri" w:cs="Calibri"/>
        </w:rPr>
        <w:t>.jpg, .pdf</w:t>
      </w:r>
      <w:r w:rsidRPr="003353AA">
        <w:rPr>
          <w:rFonts w:ascii="Calibri" w:eastAsia="Calibri" w:hAnsi="Calibri" w:cs="Calibri"/>
        </w:rPr>
        <w:t xml:space="preserve"> i *.</w:t>
      </w:r>
      <w:proofErr w:type="spellStart"/>
      <w:r w:rsidRPr="003353AA">
        <w:rPr>
          <w:rFonts w:ascii="Calibri" w:eastAsia="Calibri" w:hAnsi="Calibri" w:cs="Calibri"/>
        </w:rPr>
        <w:t>dwg</w:t>
      </w:r>
      <w:proofErr w:type="spellEnd"/>
      <w:r w:rsidRPr="003353AA">
        <w:rPr>
          <w:rFonts w:ascii="Calibri" w:eastAsia="Calibri" w:hAnsi="Calibri" w:cs="Calibri"/>
        </w:rPr>
        <w:t xml:space="preserve">., </w:t>
      </w:r>
    </w:p>
    <w:p w14:paraId="40EE1DC2" w14:textId="5AFC6110" w:rsidR="003353AA" w:rsidRPr="003353AA" w:rsidRDefault="003353AA" w:rsidP="003353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>w przypadku zastosowania innego formatu plików (umożliwiającego edycję) należy dostarczyć odpowiednie oprogramowanie wraz z licencją,</w:t>
      </w:r>
    </w:p>
    <w:p w14:paraId="195B14BA" w14:textId="6F30F8B8" w:rsidR="003353AA" w:rsidRPr="003353AA" w:rsidRDefault="003353AA" w:rsidP="003353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>specyfikacja techniczna wykonania i odbioru robót w wersji elektronicznej (format edytowalny *.</w:t>
      </w:r>
      <w:proofErr w:type="spellStart"/>
      <w:r w:rsidRPr="003353AA">
        <w:rPr>
          <w:rFonts w:ascii="Calibri" w:eastAsia="Calibri" w:hAnsi="Calibri" w:cs="Calibri"/>
        </w:rPr>
        <w:t>doc</w:t>
      </w:r>
      <w:proofErr w:type="spellEnd"/>
      <w:r w:rsidRPr="003353AA">
        <w:rPr>
          <w:rFonts w:ascii="Calibri" w:eastAsia="Calibri" w:hAnsi="Calibri" w:cs="Calibri"/>
        </w:rPr>
        <w:t>) – 2 egz.</w:t>
      </w:r>
    </w:p>
    <w:p w14:paraId="466EFE56" w14:textId="77777777" w:rsidR="00995930" w:rsidRDefault="00995930" w:rsidP="00AE253C">
      <w:pPr>
        <w:shd w:val="clear" w:color="auto" w:fill="FFFFFF"/>
        <w:rPr>
          <w:rFonts w:ascii="Calibri" w:eastAsia="Calibri" w:hAnsi="Calibri" w:cs="Calibri"/>
          <w:b/>
        </w:rPr>
      </w:pPr>
    </w:p>
    <w:p w14:paraId="00000040" w14:textId="77777777" w:rsidR="00AA582F" w:rsidRDefault="00687DF1" w:rsidP="003353AA">
      <w:pPr>
        <w:numPr>
          <w:ilvl w:val="0"/>
          <w:numId w:val="3"/>
        </w:numPr>
        <w:shd w:val="clear" w:color="auto" w:fill="FFFFFF"/>
        <w:ind w:left="142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  <w:b/>
        </w:rPr>
        <w:t xml:space="preserve">Wymagania dotyczące projektowanych materiałów: </w:t>
      </w:r>
    </w:p>
    <w:p w14:paraId="1D8649E1" w14:textId="43CD0DA9" w:rsidR="00F550DE" w:rsidRDefault="00F550DE" w:rsidP="00F550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F550DE">
        <w:rPr>
          <w:rFonts w:ascii="Calibri" w:eastAsia="Calibri" w:hAnsi="Calibri" w:cs="Calibri"/>
        </w:rPr>
        <w:t xml:space="preserve">Dokumentacja projektowa w zakresie opisu proponowanych materiałów i urządzeń powinna być wykonana zgodnie z art. </w:t>
      </w:r>
      <w:r>
        <w:rPr>
          <w:rFonts w:ascii="Calibri" w:eastAsia="Calibri" w:hAnsi="Calibri" w:cs="Calibri"/>
        </w:rPr>
        <w:t>9</w:t>
      </w:r>
      <w:r w:rsidRPr="00F550DE">
        <w:rPr>
          <w:rFonts w:ascii="Calibri" w:eastAsia="Calibri" w:hAnsi="Calibri" w:cs="Calibri"/>
        </w:rPr>
        <w:t xml:space="preserve">9 ustawy Prawo zamówień publicznych. </w:t>
      </w:r>
    </w:p>
    <w:p w14:paraId="00000041" w14:textId="0E27E776" w:rsidR="00AA582F" w:rsidRDefault="00687DF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Dokumentacja projektowo-kosztorysowa nie może zawierać oznaczeń, znaków towarowych, patentów lub pochodzenia wyrobów przewidzianych do zastosowania. W przypadku braku możliwości opisania treści dokumentacji za pomocą dostatecznie dokładnych określeń, dopuszcza się wskazanie znaku towarowego, patentu lub pochodzenia, nakładając obowiązek umieszczenia sformułowania </w:t>
      </w:r>
      <w:r>
        <w:rPr>
          <w:rFonts w:ascii="Calibri" w:eastAsia="Calibri" w:hAnsi="Calibri" w:cs="Calibri"/>
        </w:rPr>
        <w:lastRenderedPageBreak/>
        <w:t>„lub równoważny” i określenie zakresu równoważności, stosownie do przepisów ustawy z dnia 11 września 2019 r. Prawo zamówień publicznych (</w:t>
      </w:r>
      <w:proofErr w:type="spellStart"/>
      <w:r>
        <w:rPr>
          <w:rFonts w:ascii="Calibri" w:eastAsia="Calibri" w:hAnsi="Calibri" w:cs="Calibri"/>
        </w:rPr>
        <w:t>t.j</w:t>
      </w:r>
      <w:proofErr w:type="spellEnd"/>
      <w:r>
        <w:rPr>
          <w:rFonts w:ascii="Calibri" w:eastAsia="Calibri" w:hAnsi="Calibri" w:cs="Calibri"/>
        </w:rPr>
        <w:t xml:space="preserve">. Dz.U. z 2021, poz. 1129 z </w:t>
      </w:r>
      <w:proofErr w:type="spellStart"/>
      <w:r>
        <w:rPr>
          <w:rFonts w:ascii="Calibri" w:eastAsia="Calibri" w:hAnsi="Calibri" w:cs="Calibri"/>
        </w:rPr>
        <w:t>poźn</w:t>
      </w:r>
      <w:proofErr w:type="spellEnd"/>
      <w:r>
        <w:rPr>
          <w:rFonts w:ascii="Calibri" w:eastAsia="Calibri" w:hAnsi="Calibri" w:cs="Calibri"/>
        </w:rPr>
        <w:t xml:space="preserve">. zm.). </w:t>
      </w:r>
    </w:p>
    <w:p w14:paraId="2BE742B4" w14:textId="77777777" w:rsidR="00B05533" w:rsidRDefault="00B05533">
      <w:pPr>
        <w:jc w:val="both"/>
        <w:rPr>
          <w:rFonts w:ascii="Calibri" w:eastAsia="Calibri" w:hAnsi="Calibri" w:cs="Calibri"/>
        </w:rPr>
      </w:pPr>
    </w:p>
    <w:p w14:paraId="6E3A5023" w14:textId="77777777" w:rsidR="00B05533" w:rsidRPr="00B05533" w:rsidRDefault="00B05533" w:rsidP="00B05533">
      <w:pPr>
        <w:numPr>
          <w:ilvl w:val="0"/>
          <w:numId w:val="3"/>
        </w:numPr>
        <w:shd w:val="clear" w:color="auto" w:fill="FFFFFF"/>
        <w:ind w:left="142"/>
        <w:rPr>
          <w:rFonts w:ascii="Calibri" w:eastAsia="Calibri" w:hAnsi="Calibri" w:cs="Calibri"/>
          <w:b/>
        </w:rPr>
      </w:pPr>
      <w:bookmarkStart w:id="1" w:name="_Hlk103076231"/>
      <w:r w:rsidRPr="00B05533">
        <w:rPr>
          <w:rFonts w:ascii="Calibri" w:eastAsia="Calibri" w:hAnsi="Calibri" w:cs="Calibri"/>
          <w:b/>
        </w:rPr>
        <w:t>Nadzór autorski</w:t>
      </w:r>
    </w:p>
    <w:p w14:paraId="00000042" w14:textId="7F5C9038" w:rsidR="00AA582F" w:rsidRPr="00B05533" w:rsidRDefault="00B05533" w:rsidP="00B05533">
      <w:pPr>
        <w:shd w:val="clear" w:color="auto" w:fill="FFFFFF"/>
        <w:jc w:val="both"/>
        <w:rPr>
          <w:rFonts w:ascii="Calibri" w:eastAsia="Calibri" w:hAnsi="Calibri" w:cs="Calibri"/>
        </w:rPr>
      </w:pPr>
      <w:r w:rsidRPr="00B05533">
        <w:rPr>
          <w:rFonts w:ascii="Calibri" w:eastAsia="Calibri" w:hAnsi="Calibri" w:cs="Calibri"/>
        </w:rPr>
        <w:t xml:space="preserve">Wykonawca zobowiązuje się pełnić Nadzór autorski nad realizacją Inwestycji zgodnie z obowiązującymi w tym zakresie przepisami ustawy Prawo Budowlane. Strony ustalają, że Nadzór autorski będzie pełniony w formie regularnych (nie rzadziej niż raz na tydzień ) wizyt Przedstawiciela Wykonawcy na budowie Inwestycji, jak również Wykonawca będzie udzielał wszelkich wyjaśnień drogą mailową w celu rozwiązywania bieżących problemów projektowych – w terminie wskazanym przez Zamawiającego. </w:t>
      </w:r>
    </w:p>
    <w:bookmarkEnd w:id="1"/>
    <w:p w14:paraId="7F8C2250" w14:textId="77777777" w:rsidR="00B05533" w:rsidRDefault="00B05533" w:rsidP="00B05533">
      <w:pPr>
        <w:shd w:val="clear" w:color="auto" w:fill="FFFFFF"/>
        <w:ind w:left="720"/>
        <w:rPr>
          <w:rFonts w:ascii="Calibri" w:eastAsia="Calibri" w:hAnsi="Calibri" w:cs="Calibri"/>
        </w:rPr>
      </w:pPr>
    </w:p>
    <w:p w14:paraId="00000043" w14:textId="77777777" w:rsidR="00AA582F" w:rsidRDefault="00687DF1" w:rsidP="003353AA">
      <w:pPr>
        <w:numPr>
          <w:ilvl w:val="0"/>
          <w:numId w:val="3"/>
        </w:numPr>
        <w:shd w:val="clear" w:color="auto" w:fill="FFFFFF"/>
        <w:ind w:left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Uwagi dodatkowe: </w:t>
      </w:r>
    </w:p>
    <w:p w14:paraId="00000044" w14:textId="77777777" w:rsidR="00AA582F" w:rsidRDefault="00687DF1" w:rsidP="003353A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Wymagania dotyczące lokalizacji windy: </w:t>
      </w:r>
    </w:p>
    <w:p w14:paraId="147BC4AA" w14:textId="5441107E" w:rsidR="003353AA" w:rsidRDefault="00687DF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Windę należy zlokalizować w taki sposób, aby obsługiwała wszystkie piętra w Budynku, wraz </w:t>
      </w:r>
      <w:r>
        <w:rPr>
          <w:rFonts w:ascii="Calibri" w:eastAsia="Calibri" w:hAnsi="Calibri" w:cs="Calibri"/>
        </w:rPr>
        <w:br/>
        <w:t xml:space="preserve">z przyziemiem, a jej użytkowanie było bezpieczne i przystosowane dla potrzeb osób niepełnosprawnych. </w:t>
      </w:r>
    </w:p>
    <w:p w14:paraId="5F228FCF" w14:textId="77777777" w:rsidR="00E660A7" w:rsidRDefault="00E660A7">
      <w:pPr>
        <w:jc w:val="both"/>
        <w:rPr>
          <w:rFonts w:ascii="Calibri" w:eastAsia="Calibri" w:hAnsi="Calibri" w:cs="Calibri"/>
        </w:rPr>
      </w:pPr>
    </w:p>
    <w:p w14:paraId="00000047" w14:textId="77777777" w:rsidR="00AA582F" w:rsidRDefault="00687DF1" w:rsidP="003353A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Wymagania dotyczące urządzeń: </w:t>
      </w:r>
    </w:p>
    <w:p w14:paraId="2F68D0DF" w14:textId="1D15B06D" w:rsidR="000A3E41" w:rsidRPr="00E962B3" w:rsidRDefault="00687DF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Instalacja dźwigowa powinna być zgodna z obowiązującymi normami, posiadać certyfikaty zgodności oraz wymagane atesty. </w:t>
      </w:r>
    </w:p>
    <w:p w14:paraId="203DCB6B" w14:textId="77777777" w:rsidR="000A3E41" w:rsidRDefault="000A3E41">
      <w:pPr>
        <w:jc w:val="both"/>
        <w:rPr>
          <w:rFonts w:ascii="Calibri" w:eastAsia="Calibri" w:hAnsi="Calibri" w:cs="Calibri"/>
          <w:b/>
        </w:rPr>
      </w:pPr>
    </w:p>
    <w:p w14:paraId="0000004A" w14:textId="77777777" w:rsidR="00AA582F" w:rsidRDefault="00687DF1" w:rsidP="003353A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Wymagania dotyczące kryterium jakościowego.</w:t>
      </w:r>
    </w:p>
    <w:p w14:paraId="0000004B" w14:textId="77777777" w:rsidR="00AA582F" w:rsidRDefault="00687DF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wymaga od Wykonawcy wskazania kryterium jakościowego, które Zamawiający będzie mógł wykorzystać jako kryterium oceny ofert w postępowaniu na realizację robót. </w:t>
      </w:r>
    </w:p>
    <w:p w14:paraId="0000004C" w14:textId="77777777" w:rsidR="00AA582F" w:rsidRDefault="00AA582F">
      <w:pPr>
        <w:jc w:val="both"/>
        <w:rPr>
          <w:rFonts w:ascii="Calibri" w:eastAsia="Calibri" w:hAnsi="Calibri" w:cs="Calibri"/>
          <w:b/>
        </w:rPr>
      </w:pPr>
    </w:p>
    <w:p w14:paraId="0000004D" w14:textId="77777777" w:rsidR="00AA582F" w:rsidRDefault="00687DF1" w:rsidP="003353A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Wymagania dotyczące rozwiązań dla osób niepełnosprawnych. </w:t>
      </w:r>
    </w:p>
    <w:p w14:paraId="0000004E" w14:textId="77777777" w:rsidR="00AA582F" w:rsidRDefault="00687DF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uwzględnienia wymagań dla osób niepełnosprawnych w projekcie należy tak usytuować obiekty, aby nie utrudniały użytkowania, w tym przez osoby niepełnosprawne.</w:t>
      </w:r>
    </w:p>
    <w:p w14:paraId="00000053" w14:textId="77777777" w:rsidR="00AA582F" w:rsidRDefault="00AA582F">
      <w:pPr>
        <w:jc w:val="both"/>
        <w:rPr>
          <w:rFonts w:ascii="Calibri" w:eastAsia="Calibri" w:hAnsi="Calibri" w:cs="Calibri"/>
          <w:b/>
        </w:rPr>
      </w:pPr>
    </w:p>
    <w:p w14:paraId="00000054" w14:textId="77777777" w:rsidR="00AA582F" w:rsidRDefault="00687DF1" w:rsidP="003353AA">
      <w:pPr>
        <w:numPr>
          <w:ilvl w:val="0"/>
          <w:numId w:val="3"/>
        </w:numPr>
        <w:shd w:val="clear" w:color="auto" w:fill="FFFFFF"/>
        <w:ind w:left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Warunki szczegółowe przedmiotu zamówienia: </w:t>
      </w:r>
    </w:p>
    <w:p w14:paraId="03E55F8D" w14:textId="04F316FD" w:rsidR="00F550DE" w:rsidRPr="003353AA" w:rsidRDefault="003353AA" w:rsidP="003353A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>D</w:t>
      </w:r>
      <w:r w:rsidR="00F550DE" w:rsidRPr="003353AA">
        <w:rPr>
          <w:rFonts w:ascii="Calibri" w:eastAsia="Calibri" w:hAnsi="Calibri" w:cs="Calibri"/>
        </w:rPr>
        <w:t xml:space="preserve">okumentacja projektowa stanowiąca przedmiot zamówienia </w:t>
      </w:r>
      <w:r w:rsidR="00B95DF7" w:rsidRPr="00B95DF7">
        <w:rPr>
          <w:rFonts w:ascii="Calibri" w:eastAsia="Calibri" w:hAnsi="Calibri" w:cs="Calibri"/>
        </w:rPr>
        <w:t xml:space="preserve">musi być zaopatrzona w pisemne oświadczenie, </w:t>
      </w:r>
      <w:r w:rsidR="00B95DF7">
        <w:rPr>
          <w:rFonts w:ascii="Calibri" w:eastAsia="Calibri" w:hAnsi="Calibri" w:cs="Calibri"/>
        </w:rPr>
        <w:t xml:space="preserve">że jest </w:t>
      </w:r>
      <w:r w:rsidR="00F550DE" w:rsidRPr="003353AA">
        <w:rPr>
          <w:rFonts w:ascii="Calibri" w:eastAsia="Calibri" w:hAnsi="Calibri" w:cs="Calibri"/>
        </w:rPr>
        <w:t>kompletna z punktu widzenia celu, któremu ma służyć, tj. musi być opracowana należycie, gwarantować należytą wycenę i realizację robót budowlano-montażowych</w:t>
      </w:r>
      <w:r w:rsidR="00294017" w:rsidRPr="003353AA">
        <w:rPr>
          <w:rFonts w:ascii="Calibri" w:eastAsia="Calibri" w:hAnsi="Calibri" w:cs="Calibri"/>
        </w:rPr>
        <w:t>.</w:t>
      </w:r>
    </w:p>
    <w:p w14:paraId="033B3A02" w14:textId="4E7AF3DC" w:rsidR="00F550DE" w:rsidRDefault="00F550DE" w:rsidP="003353AA">
      <w:pPr>
        <w:pBdr>
          <w:top w:val="nil"/>
          <w:left w:val="nil"/>
          <w:bottom w:val="nil"/>
          <w:right w:val="nil"/>
          <w:between w:val="nil"/>
        </w:pBdr>
        <w:ind w:firstLine="45"/>
        <w:jc w:val="both"/>
        <w:rPr>
          <w:rFonts w:ascii="Calibri" w:eastAsia="Calibri" w:hAnsi="Calibri" w:cs="Calibri"/>
        </w:rPr>
      </w:pPr>
    </w:p>
    <w:p w14:paraId="118F4C76" w14:textId="57D34ED5" w:rsidR="00F550DE" w:rsidRPr="003353AA" w:rsidRDefault="00F550DE" w:rsidP="003353A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 xml:space="preserve">Wykonawca jest zobowiązany przed przystąpieniem do prac projektowych do przeprowadzenia inwentaryzacji w zakresie niezbędnym do prawidłowego wykonania przedmiotu zamówienia (należy bezwzględnie dokonać pomiarów „z natury” w miejscu montażu dźwigu) oraz uzgodnienia z Zamawiającym pełnego zakresu opracowania </w:t>
      </w:r>
      <w:r w:rsidR="003353AA">
        <w:rPr>
          <w:rFonts w:ascii="Calibri" w:eastAsia="Calibri" w:hAnsi="Calibri" w:cs="Calibri"/>
        </w:rPr>
        <w:br/>
      </w:r>
      <w:r w:rsidRPr="003353AA">
        <w:rPr>
          <w:rFonts w:ascii="Calibri" w:eastAsia="Calibri" w:hAnsi="Calibri" w:cs="Calibri"/>
        </w:rPr>
        <w:t>z uwzględnieniem wyposażenia.</w:t>
      </w:r>
    </w:p>
    <w:p w14:paraId="41751319" w14:textId="518AD684" w:rsidR="00F550DE" w:rsidRPr="00F550DE" w:rsidRDefault="00F550DE" w:rsidP="00F550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436A83D1" w14:textId="77777777" w:rsidR="00F550DE" w:rsidRPr="003353AA" w:rsidRDefault="00F550DE" w:rsidP="003353A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 xml:space="preserve">Przedmiot zamówienia należy wykonać w oparciu o obowiązujące przepisy prawa, m.in. ustawy prawo zamówień publicznych, prawo budowlane, rozporządzenia Ministra Infrastruktury z dnia 12 kwietnia 2002 r. w sprawie warunków technicznych, jakim powinny odpowiadać budynki i ich usytuowanie wraz z aktami wykonawczymi do tych ustaw, </w:t>
      </w:r>
      <w:r w:rsidRPr="003353AA">
        <w:rPr>
          <w:rFonts w:ascii="Calibri" w:eastAsia="Calibri" w:hAnsi="Calibri" w:cs="Calibri"/>
        </w:rPr>
        <w:lastRenderedPageBreak/>
        <w:t>obowiązującymi Polskimi Normami, zasadami wiedzy technicznej oraz powinien uwzględniać szczegółowe przepisy PPOŻ, BHP i Sanepidu.</w:t>
      </w:r>
    </w:p>
    <w:p w14:paraId="684FCBAE" w14:textId="77777777" w:rsidR="00F550DE" w:rsidRPr="00F550DE" w:rsidRDefault="00F550DE" w:rsidP="00F550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5845BB7C" w14:textId="25BBD981" w:rsidR="00F550DE" w:rsidRDefault="00F550DE" w:rsidP="003353A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>W rozwiązaniach projektowych powinny być zastosowane materiały, urządzenia i technologie dopuszczone do obrotu i powszechnego stosowania w budownictwie.</w:t>
      </w:r>
    </w:p>
    <w:p w14:paraId="70B88095" w14:textId="77777777" w:rsidR="00E660A7" w:rsidRPr="00E660A7" w:rsidRDefault="00E660A7" w:rsidP="00E660A7">
      <w:pPr>
        <w:pStyle w:val="Akapitzlist"/>
        <w:rPr>
          <w:rFonts w:ascii="Calibri" w:eastAsia="Calibri" w:hAnsi="Calibri" w:cs="Calibri"/>
        </w:rPr>
      </w:pPr>
    </w:p>
    <w:p w14:paraId="3293F205" w14:textId="6748F82F" w:rsidR="00E660A7" w:rsidRPr="00E660A7" w:rsidRDefault="00E660A7" w:rsidP="00E660A7">
      <w:pPr>
        <w:pStyle w:val="Akapitzlist"/>
        <w:numPr>
          <w:ilvl w:val="0"/>
          <w:numId w:val="16"/>
        </w:numPr>
        <w:spacing w:after="114"/>
        <w:jc w:val="both"/>
        <w:rPr>
          <w:color w:val="000000" w:themeColor="text1"/>
        </w:rPr>
      </w:pPr>
      <w:r w:rsidRPr="71A7958E">
        <w:rPr>
          <w:rFonts w:ascii="Roboto" w:eastAsia="Roboto" w:hAnsi="Roboto" w:cs="Roboto"/>
          <w:color w:val="000000" w:themeColor="text1"/>
          <w:sz w:val="20"/>
          <w:szCs w:val="20"/>
          <w:lang w:val="pl-PL"/>
        </w:rPr>
        <w:t>Przy projektowaniu prac należy wziąć pod uwagę, że roboty budowlane, będą wykonywane</w:t>
      </w:r>
      <w:r>
        <w:br/>
      </w:r>
      <w:r w:rsidRPr="71A7958E">
        <w:rPr>
          <w:rFonts w:ascii="Roboto" w:eastAsia="Roboto" w:hAnsi="Roboto" w:cs="Roboto"/>
          <w:color w:val="000000" w:themeColor="text1"/>
          <w:sz w:val="20"/>
          <w:szCs w:val="20"/>
          <w:lang w:val="pl-PL"/>
        </w:rPr>
        <w:t xml:space="preserve"> w czynnym obiekcie. Wszelkie działania przewidziane do realizacji na terenie obiektu muszą zostać zaplanowane w taki sposób, by nie ograniczały realizacji zadań Zamawiającego.</w:t>
      </w:r>
    </w:p>
    <w:p w14:paraId="063665C2" w14:textId="5A4E99F3" w:rsidR="00F550DE" w:rsidRDefault="00F550DE" w:rsidP="00F550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49784ED7" w14:textId="5BB03C42" w:rsidR="00E660A7" w:rsidRDefault="00294017" w:rsidP="00E660A7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>Na podstawie Dokumentacji projektowej Zamawiający zamierza zrealizować zadanie inwestycyjne polegające na wykonaniu: „Doposażeniu budynku siedziby PGW WP RZGW w Krakowie przy ul. Marszałka J. Piłsudskiego 22 w windę osobową z dostosowaniem do potrzeb osób niepełnosprawnych”.</w:t>
      </w:r>
    </w:p>
    <w:p w14:paraId="130495A8" w14:textId="77777777" w:rsidR="00E660A7" w:rsidRPr="00E660A7" w:rsidRDefault="00E660A7" w:rsidP="00E660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711F09F2" w14:textId="699FC8EE" w:rsidR="006614D7" w:rsidRDefault="006614D7" w:rsidP="003353A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 xml:space="preserve">Dokumentacja projektowa stanowić będzie podstawę sporządzenia opisu przedmiotu zamówienia w postępowaniu o zamówienie publiczne na wybór wykonawcy robót dla zadania inwestycyjnego, zgodnie z przepisami ustawy Prawo zamówień publicznych. </w:t>
      </w:r>
    </w:p>
    <w:p w14:paraId="4ECD721D" w14:textId="77777777" w:rsidR="006614D7" w:rsidRPr="006614D7" w:rsidRDefault="006614D7" w:rsidP="00661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1474E70E" w14:textId="5ADC77A1" w:rsidR="006614D7" w:rsidRDefault="006614D7" w:rsidP="003353A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3353AA">
        <w:rPr>
          <w:rFonts w:ascii="Calibri" w:eastAsia="Calibri" w:hAnsi="Calibri" w:cs="Calibri"/>
        </w:rPr>
        <w:t>Dokumentacja projektowa powinna być przygotowana z uwzględnieniem zasad uczciwej konkurencji, bezstronności i obiektywizmu oraz równego traktowania potencjalnych wykonawców zadania inwestycyjnego.</w:t>
      </w:r>
    </w:p>
    <w:p w14:paraId="59C0BBDE" w14:textId="77777777" w:rsidR="00E660A7" w:rsidRPr="00E660A7" w:rsidRDefault="00E660A7" w:rsidP="00E660A7">
      <w:pPr>
        <w:pStyle w:val="Akapitzlist"/>
        <w:rPr>
          <w:rFonts w:ascii="Calibri" w:eastAsia="Calibri" w:hAnsi="Calibri" w:cs="Calibri"/>
        </w:rPr>
      </w:pPr>
    </w:p>
    <w:p w14:paraId="56E63D0B" w14:textId="39F2BC3C" w:rsidR="00E660A7" w:rsidRPr="00E660A7" w:rsidRDefault="00E660A7" w:rsidP="00E660A7">
      <w:pPr>
        <w:pStyle w:val="Akapitzlist"/>
        <w:numPr>
          <w:ilvl w:val="0"/>
          <w:numId w:val="16"/>
        </w:numPr>
        <w:spacing w:after="114" w:line="264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1A7958E">
        <w:rPr>
          <w:rFonts w:ascii="Calibri" w:eastAsia="Calibri" w:hAnsi="Calibri" w:cs="Calibri"/>
          <w:color w:val="000000" w:themeColor="text1"/>
          <w:lang w:val="pl-PL"/>
        </w:rPr>
        <w:t>Zamawiający wymaga konsultowania rozwiązań na etapie wykonywania dokumentacji projektowej.</w:t>
      </w:r>
    </w:p>
    <w:p w14:paraId="17750E3B" w14:textId="77777777" w:rsidR="007E266C" w:rsidRPr="007E266C" w:rsidRDefault="007E266C" w:rsidP="007E266C">
      <w:pPr>
        <w:pStyle w:val="Akapitzlist"/>
        <w:rPr>
          <w:rFonts w:ascii="Calibri" w:eastAsia="Calibri" w:hAnsi="Calibri" w:cs="Calibri"/>
        </w:rPr>
      </w:pPr>
    </w:p>
    <w:p w14:paraId="56E12C80" w14:textId="4B656546" w:rsidR="007E266C" w:rsidRPr="004F0635" w:rsidRDefault="007E266C" w:rsidP="004F06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</w:rPr>
      </w:pPr>
    </w:p>
    <w:sectPr w:rsidR="007E266C" w:rsidRPr="004F0635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BDC6" w14:textId="77777777" w:rsidR="00B84417" w:rsidRDefault="00687DF1">
      <w:pPr>
        <w:spacing w:line="240" w:lineRule="auto"/>
      </w:pPr>
      <w:r>
        <w:separator/>
      </w:r>
    </w:p>
  </w:endnote>
  <w:endnote w:type="continuationSeparator" w:id="0">
    <w:p w14:paraId="34E8C2D5" w14:textId="77777777" w:rsidR="00B84417" w:rsidRDefault="00687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AA582F" w:rsidRDefault="00AA5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0345" w14:textId="77777777" w:rsidR="00B84417" w:rsidRDefault="00687DF1">
      <w:pPr>
        <w:spacing w:line="240" w:lineRule="auto"/>
      </w:pPr>
      <w:r>
        <w:separator/>
      </w:r>
    </w:p>
  </w:footnote>
  <w:footnote w:type="continuationSeparator" w:id="0">
    <w:p w14:paraId="4516961E" w14:textId="77777777" w:rsidR="00B84417" w:rsidRDefault="00687D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3A7"/>
    <w:multiLevelType w:val="hybridMultilevel"/>
    <w:tmpl w:val="B450F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60F"/>
    <w:multiLevelType w:val="multilevel"/>
    <w:tmpl w:val="C6C04E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E8401E"/>
    <w:multiLevelType w:val="multilevel"/>
    <w:tmpl w:val="DFFA35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693811"/>
    <w:multiLevelType w:val="multilevel"/>
    <w:tmpl w:val="C6C04E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9D7BA7"/>
    <w:multiLevelType w:val="hybridMultilevel"/>
    <w:tmpl w:val="02388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062C"/>
    <w:multiLevelType w:val="hybridMultilevel"/>
    <w:tmpl w:val="E496D8A6"/>
    <w:lvl w:ilvl="0" w:tplc="E6980992">
      <w:start w:val="1"/>
      <w:numFmt w:val="lowerLetter"/>
      <w:lvlText w:val="%1)"/>
      <w:lvlJc w:val="left"/>
      <w:pPr>
        <w:ind w:left="720" w:hanging="360"/>
      </w:pPr>
    </w:lvl>
    <w:lvl w:ilvl="1" w:tplc="6E647E36">
      <w:start w:val="1"/>
      <w:numFmt w:val="lowerLetter"/>
      <w:lvlText w:val="%2."/>
      <w:lvlJc w:val="left"/>
      <w:pPr>
        <w:ind w:left="1440" w:hanging="360"/>
      </w:pPr>
    </w:lvl>
    <w:lvl w:ilvl="2" w:tplc="743A627E">
      <w:start w:val="1"/>
      <w:numFmt w:val="lowerRoman"/>
      <w:lvlText w:val="%3."/>
      <w:lvlJc w:val="right"/>
      <w:pPr>
        <w:ind w:left="2160" w:hanging="180"/>
      </w:pPr>
    </w:lvl>
    <w:lvl w:ilvl="3" w:tplc="E5E8BAA8">
      <w:start w:val="1"/>
      <w:numFmt w:val="decimal"/>
      <w:lvlText w:val="%4."/>
      <w:lvlJc w:val="left"/>
      <w:pPr>
        <w:ind w:left="2880" w:hanging="360"/>
      </w:pPr>
    </w:lvl>
    <w:lvl w:ilvl="4" w:tplc="55DEAB16">
      <w:start w:val="1"/>
      <w:numFmt w:val="lowerLetter"/>
      <w:lvlText w:val="%5."/>
      <w:lvlJc w:val="left"/>
      <w:pPr>
        <w:ind w:left="3600" w:hanging="360"/>
      </w:pPr>
    </w:lvl>
    <w:lvl w:ilvl="5" w:tplc="F1F4C1EE">
      <w:start w:val="1"/>
      <w:numFmt w:val="lowerRoman"/>
      <w:lvlText w:val="%6."/>
      <w:lvlJc w:val="right"/>
      <w:pPr>
        <w:ind w:left="4320" w:hanging="180"/>
      </w:pPr>
    </w:lvl>
    <w:lvl w:ilvl="6" w:tplc="63CAAC08">
      <w:start w:val="1"/>
      <w:numFmt w:val="decimal"/>
      <w:lvlText w:val="%7."/>
      <w:lvlJc w:val="left"/>
      <w:pPr>
        <w:ind w:left="5040" w:hanging="360"/>
      </w:pPr>
    </w:lvl>
    <w:lvl w:ilvl="7" w:tplc="651666E2">
      <w:start w:val="1"/>
      <w:numFmt w:val="lowerLetter"/>
      <w:lvlText w:val="%8."/>
      <w:lvlJc w:val="left"/>
      <w:pPr>
        <w:ind w:left="5760" w:hanging="360"/>
      </w:pPr>
    </w:lvl>
    <w:lvl w:ilvl="8" w:tplc="809A29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36F9"/>
    <w:multiLevelType w:val="multilevel"/>
    <w:tmpl w:val="706AF9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A203C4F"/>
    <w:multiLevelType w:val="multilevel"/>
    <w:tmpl w:val="C6C04E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EA82329"/>
    <w:multiLevelType w:val="hybridMultilevel"/>
    <w:tmpl w:val="31B6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37A3B"/>
    <w:multiLevelType w:val="multilevel"/>
    <w:tmpl w:val="1D3024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776BBD"/>
    <w:multiLevelType w:val="hybridMultilevel"/>
    <w:tmpl w:val="E05A784C"/>
    <w:lvl w:ilvl="0" w:tplc="13F28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018D1"/>
    <w:multiLevelType w:val="multilevel"/>
    <w:tmpl w:val="9D928DAE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A34257"/>
    <w:multiLevelType w:val="multilevel"/>
    <w:tmpl w:val="A64670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C54EAE"/>
    <w:multiLevelType w:val="multilevel"/>
    <w:tmpl w:val="FE70D9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6719F9"/>
    <w:multiLevelType w:val="hybridMultilevel"/>
    <w:tmpl w:val="2378FB46"/>
    <w:lvl w:ilvl="0" w:tplc="757A298C">
      <w:start w:val="5"/>
      <w:numFmt w:val="bullet"/>
      <w:lvlText w:val="-"/>
      <w:lvlJc w:val="left"/>
      <w:pPr>
        <w:ind w:left="3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5" w15:restartNumberingAfterBreak="0">
    <w:nsid w:val="67D115F9"/>
    <w:multiLevelType w:val="multilevel"/>
    <w:tmpl w:val="4E068F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F06758E"/>
    <w:multiLevelType w:val="multilevel"/>
    <w:tmpl w:val="FBE4FF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79CA0334"/>
    <w:multiLevelType w:val="multilevel"/>
    <w:tmpl w:val="4E068F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E753389"/>
    <w:multiLevelType w:val="multilevel"/>
    <w:tmpl w:val="AF2E1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2"/>
  </w:num>
  <w:num w:numId="5">
    <w:abstractNumId w:val="18"/>
  </w:num>
  <w:num w:numId="6">
    <w:abstractNumId w:val="13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0"/>
  </w:num>
  <w:num w:numId="17">
    <w:abstractNumId w:val="17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2F"/>
    <w:rsid w:val="000A3E41"/>
    <w:rsid w:val="00294017"/>
    <w:rsid w:val="003353AA"/>
    <w:rsid w:val="003A096D"/>
    <w:rsid w:val="004F0635"/>
    <w:rsid w:val="00575059"/>
    <w:rsid w:val="006332A8"/>
    <w:rsid w:val="006614D7"/>
    <w:rsid w:val="00687DF1"/>
    <w:rsid w:val="007E266C"/>
    <w:rsid w:val="0082274E"/>
    <w:rsid w:val="00995930"/>
    <w:rsid w:val="009F76B6"/>
    <w:rsid w:val="00AA582F"/>
    <w:rsid w:val="00AE253C"/>
    <w:rsid w:val="00B05533"/>
    <w:rsid w:val="00B84417"/>
    <w:rsid w:val="00B95DF7"/>
    <w:rsid w:val="00D9250F"/>
    <w:rsid w:val="00DD3EB3"/>
    <w:rsid w:val="00E660A7"/>
    <w:rsid w:val="00E962B3"/>
    <w:rsid w:val="00EE57B1"/>
    <w:rsid w:val="00F550DE"/>
    <w:rsid w:val="00F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C431"/>
  <w15:docId w15:val="{09D55D7D-60F3-49FC-BEAD-1DAC3AC9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9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Bożek (RZGW Kraków)</cp:lastModifiedBy>
  <cp:revision>18</cp:revision>
  <cp:lastPrinted>2022-05-06T07:37:00Z</cp:lastPrinted>
  <dcterms:created xsi:type="dcterms:W3CDTF">2022-05-06T05:45:00Z</dcterms:created>
  <dcterms:modified xsi:type="dcterms:W3CDTF">2022-05-26T11:27:00Z</dcterms:modified>
</cp:coreProperties>
</file>